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42" w:rsidRDefault="00966AE2">
      <w:pPr>
        <w:rPr>
          <w:rFonts w:ascii="TH SarabunPSK" w:hAnsi="TH SarabunPSK" w:cs="TH SarabunPSK"/>
          <w:b/>
          <w:bCs/>
        </w:rPr>
      </w:pPr>
      <w:r>
        <w:rPr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6F1939C9" wp14:editId="35CAB9B3">
            <wp:simplePos x="0" y="0"/>
            <wp:positionH relativeFrom="column">
              <wp:posOffset>1247140</wp:posOffset>
            </wp:positionH>
            <wp:positionV relativeFrom="paragraph">
              <wp:posOffset>42545</wp:posOffset>
            </wp:positionV>
            <wp:extent cx="3238500" cy="838200"/>
            <wp:effectExtent l="0" t="0" r="0" b="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C42" w:rsidRPr="00966AE2" w:rsidRDefault="00B51C42">
      <w:pPr>
        <w:rPr>
          <w:rFonts w:ascii="TH SarabunPSK" w:hAnsi="TH SarabunPSK" w:cs="TH SarabunPSK"/>
          <w:b/>
          <w:bCs/>
          <w:color w:val="17365D" w:themeColor="text2" w:themeShade="BF"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966AE2">
        <w:rPr>
          <w:rFonts w:ascii="TH SarabunPSK" w:hAnsi="TH SarabunPSK" w:cs="TH SarabunPSK" w:hint="cs"/>
          <w:b/>
          <w:bCs/>
          <w:color w:val="17365D" w:themeColor="text2" w:themeShade="BF"/>
          <w:cs/>
        </w:rPr>
        <w:t xml:space="preserve">         </w:t>
      </w:r>
      <w:r w:rsidRPr="00966AE2">
        <w:rPr>
          <w:rFonts w:ascii="TH SarabunPSK" w:hAnsi="TH SarabunPSK" w:cs="TH SarabunPSK" w:hint="cs"/>
          <w:b/>
          <w:bCs/>
          <w:color w:val="17365D" w:themeColor="text2" w:themeShade="BF"/>
          <w:sz w:val="36"/>
          <w:szCs w:val="36"/>
          <w:cs/>
        </w:rPr>
        <w:t xml:space="preserve">กลุ่ม </w:t>
      </w:r>
      <w:proofErr w:type="spellStart"/>
      <w:r w:rsidRPr="00966AE2">
        <w:rPr>
          <w:rFonts w:ascii="TH SarabunPSK" w:hAnsi="TH SarabunPSK" w:cs="TH SarabunPSK" w:hint="cs"/>
          <w:b/>
          <w:bCs/>
          <w:color w:val="17365D" w:themeColor="text2" w:themeShade="BF"/>
          <w:sz w:val="36"/>
          <w:szCs w:val="36"/>
          <w:cs/>
        </w:rPr>
        <w:t>คปป</w:t>
      </w:r>
      <w:proofErr w:type="spellEnd"/>
      <w:r w:rsidRPr="00966AE2">
        <w:rPr>
          <w:rFonts w:ascii="TH SarabunPSK" w:hAnsi="TH SarabunPSK" w:cs="TH SarabunPSK" w:hint="cs"/>
          <w:b/>
          <w:bCs/>
          <w:color w:val="17365D" w:themeColor="text2" w:themeShade="BF"/>
          <w:sz w:val="36"/>
          <w:szCs w:val="36"/>
          <w:cs/>
        </w:rPr>
        <w:t xml:space="preserve">. ยื่นประธานวุฒิสภาเพื่อขอถอดถอน </w:t>
      </w:r>
      <w:proofErr w:type="spellStart"/>
      <w:r w:rsidRPr="00966AE2">
        <w:rPr>
          <w:rFonts w:ascii="TH SarabunPSK" w:hAnsi="TH SarabunPSK" w:cs="TH SarabunPSK" w:hint="cs"/>
          <w:b/>
          <w:bCs/>
          <w:color w:val="17365D" w:themeColor="text2" w:themeShade="BF"/>
          <w:sz w:val="36"/>
          <w:szCs w:val="36"/>
          <w:cs/>
        </w:rPr>
        <w:t>กกต</w:t>
      </w:r>
      <w:proofErr w:type="spellEnd"/>
      <w:r w:rsidRPr="00966AE2">
        <w:rPr>
          <w:rFonts w:ascii="TH SarabunPSK" w:hAnsi="TH SarabunPSK" w:cs="TH SarabunPSK" w:hint="cs"/>
          <w:b/>
          <w:bCs/>
          <w:color w:val="17365D" w:themeColor="text2" w:themeShade="BF"/>
          <w:sz w:val="36"/>
          <w:szCs w:val="36"/>
          <w:cs/>
        </w:rPr>
        <w:t>.</w:t>
      </w:r>
    </w:p>
    <w:p w:rsidR="00C5509F" w:rsidRPr="00966AE2" w:rsidRDefault="00B51C42" w:rsidP="00B51C42">
      <w:pPr>
        <w:jc w:val="thaiDistribute"/>
        <w:rPr>
          <w:color w:val="17365D" w:themeColor="text2" w:themeShade="BF"/>
          <w:sz w:val="32"/>
          <w:szCs w:val="32"/>
        </w:rPr>
      </w:pPr>
      <w:r w:rsidRPr="00966AE2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Pr="00966AE2">
        <w:rPr>
          <w:rFonts w:ascii="TH SarabunPSK" w:hAnsi="TH SarabunPSK" w:cs="TH SarabunPSK" w:hint="cs"/>
          <w:color w:val="17365D" w:themeColor="text2" w:themeShade="BF"/>
          <w:cs/>
        </w:rPr>
        <w:tab/>
        <w:t xml:space="preserve">          </w:t>
      </w:r>
      <w:r w:rsidRPr="00966AE2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วัน</w:t>
      </w:r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พุธ</w:t>
      </w:r>
      <w:r w:rsidRPr="00966AE2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ที่ </w:t>
      </w:r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๑๙ กุมภาพันธ์</w:t>
      </w:r>
      <w:r w:rsidRPr="00966AE2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๒๕๕</w:t>
      </w:r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๗</w:t>
      </w:r>
      <w:r w:rsidRPr="00966AE2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</w:t>
      </w:r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เวลา ๑๐.๓๐ นาฬิกา ณ </w:t>
      </w:r>
      <w:r w:rsidR="00B07687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ห้องรับรอง ชั้น ๓ </w:t>
      </w:r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อาคารรัฐสภา ๒</w:t>
      </w:r>
      <w:bookmarkStart w:id="0" w:name="_GoBack"/>
      <w:bookmarkEnd w:id="0"/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นายนิคม </w:t>
      </w:r>
      <w:proofErr w:type="spellStart"/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ไวย</w:t>
      </w:r>
      <w:proofErr w:type="spellEnd"/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รัชพานิช ประธานวุฒิสภา รับยื่นหนังสือจากเครือข่ายคนไทยปกป้องประชาธิปไตย (</w:t>
      </w:r>
      <w:proofErr w:type="spellStart"/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คปป</w:t>
      </w:r>
      <w:proofErr w:type="spellEnd"/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.)                 นำโดย นาย</w:t>
      </w:r>
      <w:proofErr w:type="spellStart"/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ประเวศร์</w:t>
      </w:r>
      <w:proofErr w:type="spellEnd"/>
      <w:r w:rsidRPr="00966AE2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วัลลภบรรหาร</w:t>
      </w:r>
      <w:r w:rsidRPr="00966AE2">
        <w:rPr>
          <w:rFonts w:ascii="TH SarabunPSK" w:eastAsia="Angsana New" w:hAnsi="TH SarabunPSK" w:cs="TH SarabunPSK"/>
          <w:color w:val="17365D" w:themeColor="text2" w:themeShade="BF"/>
          <w:sz w:val="32"/>
          <w:szCs w:val="32"/>
        </w:rPr>
        <w:t xml:space="preserve"> </w:t>
      </w:r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>เพื่อขอให้มีมติตามรัฐธรรมนูญแห่งราชอาณาจักรไทย มาตรา ๒๗๔                ถอดถอน นายศุภชัย สมเจริญ ประธานกรรมการการเลือกตั้ง  นาย</w:t>
      </w:r>
      <w:proofErr w:type="spellStart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>ธีรวัฒน์</w:t>
      </w:r>
      <w:proofErr w:type="spellEnd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 xml:space="preserve"> ธีรโรจน์</w:t>
      </w:r>
      <w:proofErr w:type="spellStart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>วิทย์</w:t>
      </w:r>
      <w:proofErr w:type="spellEnd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 xml:space="preserve">  นายบุญส่ง                  น้อยโสภณ  นายประวิช  </w:t>
      </w:r>
      <w:proofErr w:type="spellStart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>รัตน</w:t>
      </w:r>
      <w:proofErr w:type="spellEnd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 xml:space="preserve">เพียร และนายสมชัย ศรีสุทธิยากร กรรมการการเลือกตั้ง เนื่องจากคณะกรรมการการเลือกตั้งชุดนี้ ส่อพฤติการณ์ในการพยายามไม่จัดการเลือกตั้งในวันที่ ๒ กุมภาพันธ์ ๒๕๕๗                 ให้เป็นไปตามพระราชกฤษฎีกา และในวันรับสมัครรับเลือกตั้งในวันที่ ๒๓ </w:t>
      </w:r>
      <w:r w:rsidRPr="00966AE2">
        <w:rPr>
          <w:rFonts w:ascii="TH SarabunPSK" w:eastAsia="Angsana New" w:hAnsi="TH SarabunPSK" w:cs="TH SarabunPSK"/>
          <w:color w:val="17365D" w:themeColor="text2" w:themeShade="BF"/>
          <w:sz w:val="32"/>
          <w:szCs w:val="32"/>
          <w:cs/>
        </w:rPr>
        <w:t>–</w:t>
      </w:r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 xml:space="preserve"> ๒๗ ธันวาคม ๒๕๕๖ รวมทั้ง                      ในวันเลือกตั้งล่วงหน้าวันที่ ๒๖ มกราคม ๒๕๕๗ ทั้งที่ทราบว่าจะมีกลุ่ม </w:t>
      </w:r>
      <w:proofErr w:type="spellStart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>กปปส</w:t>
      </w:r>
      <w:proofErr w:type="spellEnd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 xml:space="preserve">. มาขัดขวางแต่ก็ไม่เตรียม              การป้องกันทำให้การรับสมัครและการลงคะแนนเลือกตั้งล่วงหน้าไม่เป็นไปด้วยความเรียบร้อย  นอกจากนี้                 ในวันที่ ๑๑ กุมภาพันธ์ ๒๕๕๗ </w:t>
      </w:r>
      <w:proofErr w:type="spellStart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>กกต</w:t>
      </w:r>
      <w:proofErr w:type="spellEnd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 xml:space="preserve">. ได้ประชุม และมีมติให้จัดการเลือกตั้งใหม่ทดแทนการเลือกตั้งล่วงหน้า                  ในวันที่ ๒๐ เมษายน ๒๕๕๗ และทดแทนการเลือกตั้งในหน่วยเลือกตั้งที่ไม่สามารถลงคะแนนได้เป็น                         วันที่ ๒๗ เมษายน ๒๕๕๗  ส่วนเขตที่เปิดรับสมัครไม่ได้จำนวน ๒๙ เขต ได้มีมติให้เสนอคณะรัฐมนตรี                    ออกพระราชกฤษฎีกากำหนดวันเลือกตั้งใหม่  ดังนั้นจึงเห็นว่า </w:t>
      </w:r>
      <w:proofErr w:type="spellStart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>กกต</w:t>
      </w:r>
      <w:proofErr w:type="spellEnd"/>
      <w:r w:rsidRPr="00966AE2">
        <w:rPr>
          <w:rFonts w:ascii="TH SarabunPSK" w:eastAsia="Angsana New" w:hAnsi="TH SarabunPSK" w:cs="TH SarabunPSK" w:hint="cs"/>
          <w:color w:val="17365D" w:themeColor="text2" w:themeShade="BF"/>
          <w:sz w:val="32"/>
          <w:szCs w:val="32"/>
          <w:cs/>
        </w:rPr>
        <w:t>. ประวิงเวลา ไม่รีบดำเนินการแก้ไขปัญหา  และร่วมกันกระทำการโดยมิชอบด้วยหน้าที่ เพื่อเป็นโทษแก่ผู้สมัครและพรรคการเมืองในการเลือกตั้ง  กระทำหรือละเว้นกระทำการโดยทุจริตหรือประพฤติมิชอบในการปฏิบัติหน้าที่ในการดำเนินการเกี่ยวกับการเลือกตั้งโดยไม่สุจริต ร่วมกันจงใจไม่ปฏิบัติหน้าที่ ทุจริตต่อหน้าที่ หรือกระทำการอื่นใดเพื่อขัดขวางมิให้เป็นไปตามกฎหมาย  อีกทั้งมีการประกาศ ระเบียบ หรือคำสั่งของคณะกรรมการการเลือกตั้งโดยไม่สุจริต และส่อว่าเป็นการจงใจใช้อำนาจหน้าที่ และเป็นการไม่คุ้มครองสิทธิของประชาชนผู้มีสิทธิเลือกตั้ง ปล่อยให้มีการละเมิดสิทธิโดยมิได้กระทำการใด ๆ ตามอำนาจหน้าที่ ในการนี้จึงขอให้วุฒิสภา มีมติตามมาตรา ๒๗๔ ของรัฐธรรมนูญแห่งราชอาณาจักรไทย พุทธศักราช ๒๕๕๐ ถอดถอนกรรมการการเลือกตั้งทั้งห้าคนออกจากตำแหน่ง</w:t>
      </w:r>
    </w:p>
    <w:p w:rsidR="00B51C42" w:rsidRPr="00966AE2" w:rsidRDefault="00B51C42" w:rsidP="00B51C42">
      <w:pPr>
        <w:jc w:val="thaiDistribute"/>
        <w:rPr>
          <w:color w:val="17365D" w:themeColor="text2" w:themeShade="BF"/>
          <w:sz w:val="32"/>
          <w:szCs w:val="32"/>
        </w:rPr>
      </w:pPr>
    </w:p>
    <w:p w:rsidR="00B51C42" w:rsidRPr="00966AE2" w:rsidRDefault="00B51C42" w:rsidP="00B51C42">
      <w:pPr>
        <w:jc w:val="thaiDistribute"/>
        <w:rPr>
          <w:color w:val="17365D" w:themeColor="text2" w:themeShade="BF"/>
          <w:sz w:val="32"/>
          <w:szCs w:val="32"/>
        </w:rPr>
      </w:pPr>
      <w:r w:rsidRPr="00966AE2">
        <w:rPr>
          <w:color w:val="17365D" w:themeColor="text2" w:themeShade="BF"/>
          <w:sz w:val="32"/>
          <w:szCs w:val="32"/>
        </w:rPr>
        <w:t xml:space="preserve"> </w:t>
      </w:r>
      <w:r w:rsidRPr="00966AE2">
        <w:rPr>
          <w:color w:val="17365D" w:themeColor="text2" w:themeShade="BF"/>
          <w:sz w:val="32"/>
          <w:szCs w:val="32"/>
        </w:rPr>
        <w:tab/>
      </w:r>
      <w:r w:rsidRPr="00966AE2">
        <w:rPr>
          <w:color w:val="17365D" w:themeColor="text2" w:themeShade="BF"/>
          <w:sz w:val="32"/>
          <w:szCs w:val="32"/>
        </w:rPr>
        <w:tab/>
      </w:r>
      <w:r w:rsidRPr="00966AE2">
        <w:rPr>
          <w:color w:val="17365D" w:themeColor="text2" w:themeShade="BF"/>
          <w:sz w:val="32"/>
          <w:szCs w:val="32"/>
        </w:rPr>
        <w:tab/>
      </w:r>
      <w:r w:rsidR="00966AE2" w:rsidRPr="00966AE2">
        <w:rPr>
          <w:color w:val="17365D" w:themeColor="text2" w:themeShade="BF"/>
          <w:sz w:val="32"/>
          <w:szCs w:val="32"/>
        </w:rPr>
        <w:t xml:space="preserve">        </w:t>
      </w:r>
      <w:r w:rsidRPr="00966AE2">
        <w:rPr>
          <w:color w:val="17365D" w:themeColor="text2" w:themeShade="BF"/>
          <w:sz w:val="32"/>
          <w:szCs w:val="32"/>
        </w:rPr>
        <w:t>*********************</w:t>
      </w:r>
    </w:p>
    <w:sectPr w:rsidR="00B51C42" w:rsidRPr="00966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42"/>
    <w:rsid w:val="00966AE2"/>
    <w:rsid w:val="00B07687"/>
    <w:rsid w:val="00B51C42"/>
    <w:rsid w:val="00C5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dcterms:created xsi:type="dcterms:W3CDTF">2014-02-19T08:23:00Z</dcterms:created>
  <dcterms:modified xsi:type="dcterms:W3CDTF">2014-02-19T08:30:00Z</dcterms:modified>
</cp:coreProperties>
</file>