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A3" w:rsidRDefault="005C4DA3" w:rsidP="005C4DA3">
      <w:pPr>
        <w:ind w:firstLine="720"/>
        <w:jc w:val="thaiDistribute"/>
        <w:rPr>
          <w:rFonts w:ascii="TH SarabunPSK" w:hAnsi="TH SarabunPSK" w:cs="TH SarabunPSK"/>
          <w:noProof/>
          <w:color w:val="002060"/>
          <w:sz w:val="28"/>
          <w:szCs w:val="36"/>
        </w:rPr>
      </w:pPr>
      <w:r>
        <w:rPr>
          <w:rFonts w:ascii="TH SarabunPSK" w:hAnsi="TH SarabunPSK" w:cs="TH SarabunPSK" w:hint="cs"/>
          <w:noProof/>
          <w:color w:val="002060"/>
          <w:sz w:val="28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1392555</wp:posOffset>
            </wp:positionH>
            <wp:positionV relativeFrom="paragraph">
              <wp:posOffset>-60325</wp:posOffset>
            </wp:positionV>
            <wp:extent cx="3247390" cy="838200"/>
            <wp:effectExtent l="0" t="0" r="0" b="0"/>
            <wp:wrapThrough wrapText="bothSides">
              <wp:wrapPolygon edited="0">
                <wp:start x="1901" y="0"/>
                <wp:lineTo x="1140" y="2455"/>
                <wp:lineTo x="127" y="6873"/>
                <wp:lineTo x="127" y="8836"/>
                <wp:lineTo x="507" y="16691"/>
                <wp:lineTo x="1647" y="19636"/>
                <wp:lineTo x="1774" y="20618"/>
                <wp:lineTo x="3801" y="20618"/>
                <wp:lineTo x="5322" y="19636"/>
                <wp:lineTo x="20781" y="17182"/>
                <wp:lineTo x="20781" y="16691"/>
                <wp:lineTo x="21414" y="14727"/>
                <wp:lineTo x="21287" y="9327"/>
                <wp:lineTo x="18373" y="8345"/>
                <wp:lineTo x="17993" y="2455"/>
                <wp:lineTo x="3801" y="0"/>
                <wp:lineTo x="1901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4DA3" w:rsidRDefault="005C4DA3" w:rsidP="005C4DA3">
      <w:pPr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</w:p>
    <w:p w:rsidR="005F3F35" w:rsidRDefault="005F3F35" w:rsidP="005F3F3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b/>
          <w:bCs/>
          <w:color w:val="0070C0"/>
          <w:sz w:val="36"/>
          <w:szCs w:val="36"/>
        </w:rPr>
      </w:pPr>
    </w:p>
    <w:p w:rsidR="005F3F35" w:rsidRPr="005F3F35" w:rsidRDefault="005F3F35" w:rsidP="005F3F3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b/>
          <w:bCs/>
          <w:color w:val="0070C0"/>
          <w:sz w:val="36"/>
          <w:szCs w:val="36"/>
        </w:rPr>
      </w:pPr>
      <w:r w:rsidRPr="005F3F35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>รองประธานสภาปฏิรูปแห่งชาติ คนที่หนึ่งให้การรับรองอดีตผู้พิพากษาศาลสูงเครือรัฐออสเตรเลีย</w:t>
      </w:r>
    </w:p>
    <w:p w:rsidR="005F3F35" w:rsidRPr="005F3F35" w:rsidRDefault="005F3F35" w:rsidP="005F3F35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 w:hint="cs"/>
          <w:color w:val="0070C0"/>
          <w:spacing w:val="-4"/>
          <w:sz w:val="32"/>
          <w:szCs w:val="32"/>
          <w:cs/>
        </w:rPr>
        <w:tab/>
      </w:r>
      <w:r w:rsidRPr="005F3F35">
        <w:rPr>
          <w:rFonts w:ascii="TH SarabunPSK" w:hAnsi="TH SarabunPSK" w:cs="TH SarabunPSK"/>
          <w:color w:val="0070C0"/>
          <w:spacing w:val="-4"/>
          <w:sz w:val="32"/>
          <w:szCs w:val="32"/>
          <w:cs/>
        </w:rPr>
        <w:t>ด้วยใน</w:t>
      </w:r>
      <w:r w:rsidRPr="005F3F35">
        <w:rPr>
          <w:rFonts w:ascii="TH SarabunPSK" w:hAnsi="TH SarabunPSK" w:cs="TH SarabunPSK"/>
          <w:color w:val="0070C0"/>
          <w:sz w:val="32"/>
          <w:szCs w:val="32"/>
          <w:cs/>
        </w:rPr>
        <w:t>วันอังคารที่ ๒๗ มกราคม ๒๕๕๘ เวลา ๑๔.๐๐ นาฬิกา ณ ห้องรับรอง ชั้น ๒ อาคารรัฐสภา ๑</w:t>
      </w:r>
      <w:r w:rsidRPr="005F3F35">
        <w:rPr>
          <w:rFonts w:ascii="TH SarabunPSK" w:hAnsi="TH SarabunPSK" w:cs="TH SarabunPSK"/>
          <w:color w:val="0070C0"/>
          <w:sz w:val="32"/>
          <w:szCs w:val="32"/>
        </w:rPr>
        <w:t xml:space="preserve"> </w:t>
      </w:r>
      <w:r w:rsidRPr="005F3F35">
        <w:rPr>
          <w:rFonts w:ascii="TH SarabunPSK" w:hAnsi="TH SarabunPSK" w:cs="TH SarabunPSK"/>
          <w:color w:val="0070C0"/>
          <w:sz w:val="32"/>
          <w:szCs w:val="32"/>
          <w:cs/>
        </w:rPr>
        <w:t xml:space="preserve">ศาสตราจารย์บวรศักดิ์ </w:t>
      </w:r>
      <w:proofErr w:type="spellStart"/>
      <w:r w:rsidRPr="005F3F35">
        <w:rPr>
          <w:rFonts w:ascii="TH SarabunPSK" w:hAnsi="TH SarabunPSK" w:cs="TH SarabunPSK"/>
          <w:color w:val="0070C0"/>
          <w:sz w:val="32"/>
          <w:szCs w:val="32"/>
          <w:cs/>
        </w:rPr>
        <w:t>อุวรรณโณ</w:t>
      </w:r>
      <w:proofErr w:type="spellEnd"/>
      <w:r w:rsidRPr="005F3F35">
        <w:rPr>
          <w:rFonts w:ascii="TH SarabunPSK" w:hAnsi="TH SarabunPSK" w:cs="TH SarabunPSK"/>
          <w:color w:val="0070C0"/>
          <w:sz w:val="32"/>
          <w:szCs w:val="32"/>
          <w:cs/>
        </w:rPr>
        <w:t xml:space="preserve"> รองประธานสภาปฏิรูปแห่งชาติ คนที่หนึ่ง</w:t>
      </w:r>
      <w:r w:rsidRPr="005F3F35">
        <w:rPr>
          <w:rFonts w:ascii="TH SarabunPSK" w:hAnsi="TH SarabunPSK" w:cs="TH SarabunPSK"/>
          <w:color w:val="0070C0"/>
          <w:sz w:val="32"/>
          <w:szCs w:val="32"/>
        </w:rPr>
        <w:t xml:space="preserve"> </w:t>
      </w:r>
      <w:r w:rsidRPr="005F3F35">
        <w:rPr>
          <w:rFonts w:ascii="TH SarabunPSK" w:hAnsi="TH SarabunPSK" w:cs="TH SarabunPSK"/>
          <w:color w:val="0070C0"/>
          <w:sz w:val="32"/>
          <w:szCs w:val="32"/>
          <w:cs/>
        </w:rPr>
        <w:t>และประธานกรรมาธิการยกร่างรัฐธรรมนูญ</w:t>
      </w:r>
      <w:r w:rsidRPr="005F3F35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พร้อมด้วยนาย</w:t>
      </w:r>
      <w:proofErr w:type="spellStart"/>
      <w:r w:rsidRPr="005F3F35">
        <w:rPr>
          <w:rFonts w:ascii="TH SarabunPSK" w:hAnsi="TH SarabunPSK" w:cs="TH SarabunPSK" w:hint="cs"/>
          <w:color w:val="0070C0"/>
          <w:sz w:val="32"/>
          <w:szCs w:val="32"/>
          <w:cs/>
        </w:rPr>
        <w:t>เจษฎ์</w:t>
      </w:r>
      <w:proofErr w:type="spellEnd"/>
      <w:r w:rsidRPr="005F3F35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proofErr w:type="spellStart"/>
      <w:r w:rsidRPr="005F3F35">
        <w:rPr>
          <w:rFonts w:ascii="TH SarabunPSK" w:hAnsi="TH SarabunPSK" w:cs="TH SarabunPSK" w:hint="cs"/>
          <w:color w:val="0070C0"/>
          <w:sz w:val="32"/>
          <w:szCs w:val="32"/>
          <w:cs/>
        </w:rPr>
        <w:t>โทณะวณิก</w:t>
      </w:r>
      <w:proofErr w:type="spellEnd"/>
      <w:r w:rsidRPr="005F3F35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กรรมาธิการยกร่างรัฐธรรมนูญ</w:t>
      </w:r>
      <w:r w:rsidRPr="005F3F35">
        <w:rPr>
          <w:rFonts w:ascii="TH SarabunPSK" w:hAnsi="TH SarabunPSK" w:cs="TH SarabunPSK"/>
          <w:color w:val="0070C0"/>
          <w:sz w:val="32"/>
          <w:szCs w:val="32"/>
          <w:cs/>
        </w:rPr>
        <w:t xml:space="preserve"> ให้การรับรอง นายไม</w:t>
      </w:r>
      <w:proofErr w:type="spellStart"/>
      <w:r w:rsidRPr="005F3F35">
        <w:rPr>
          <w:rFonts w:ascii="TH SarabunPSK" w:hAnsi="TH SarabunPSK" w:cs="TH SarabunPSK"/>
          <w:color w:val="0070C0"/>
          <w:sz w:val="32"/>
          <w:szCs w:val="32"/>
          <w:cs/>
        </w:rPr>
        <w:t>เคิล</w:t>
      </w:r>
      <w:proofErr w:type="spellEnd"/>
      <w:r w:rsidRPr="005F3F35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proofErr w:type="spellStart"/>
      <w:r w:rsidRPr="005F3F35">
        <w:rPr>
          <w:rFonts w:ascii="TH SarabunPSK" w:hAnsi="TH SarabunPSK" w:cs="TH SarabunPSK"/>
          <w:color w:val="0070C0"/>
          <w:sz w:val="32"/>
          <w:szCs w:val="32"/>
          <w:cs/>
        </w:rPr>
        <w:t>เคอร์</w:t>
      </w:r>
      <w:proofErr w:type="spellEnd"/>
      <w:r w:rsidRPr="005F3F35">
        <w:rPr>
          <w:rFonts w:ascii="TH SarabunPSK" w:hAnsi="TH SarabunPSK" w:cs="TH SarabunPSK"/>
          <w:color w:val="0070C0"/>
          <w:sz w:val="32"/>
          <w:szCs w:val="32"/>
          <w:cs/>
        </w:rPr>
        <w:t>บี</w:t>
      </w:r>
      <w:r w:rsidRPr="005F3F35">
        <w:rPr>
          <w:rFonts w:ascii="TH SarabunPSK" w:hAnsi="TH SarabunPSK" w:cs="TH SarabunPSK"/>
          <w:color w:val="0070C0"/>
          <w:sz w:val="32"/>
          <w:szCs w:val="32"/>
        </w:rPr>
        <w:t xml:space="preserve"> </w:t>
      </w:r>
      <w:r w:rsidRPr="005F3F35">
        <w:rPr>
          <w:rFonts w:ascii="TH SarabunPSK" w:hAnsi="TH SarabunPSK" w:cs="TH SarabunPSK"/>
          <w:color w:val="0070C0"/>
          <w:sz w:val="32"/>
          <w:szCs w:val="32"/>
          <w:cs/>
        </w:rPr>
        <w:t>อดีตผู้พิพากษาศาลสูงเครือรัฐออสเตรเลีย เพื่อหารือเกี่ยว</w:t>
      </w:r>
      <w:r w:rsidRPr="005F3F35">
        <w:rPr>
          <w:rFonts w:ascii="TH SarabunPSK" w:hAnsi="TH SarabunPSK" w:cs="TH SarabunPSK" w:hint="cs"/>
          <w:color w:val="0070C0"/>
          <w:sz w:val="32"/>
          <w:szCs w:val="32"/>
          <w:cs/>
        </w:rPr>
        <w:t>กับ</w:t>
      </w:r>
      <w:r w:rsidRPr="005F3F35">
        <w:rPr>
          <w:rFonts w:ascii="TH SarabunPSK" w:hAnsi="TH SarabunPSK" w:cs="TH SarabunPSK"/>
          <w:color w:val="0070C0"/>
          <w:sz w:val="32"/>
          <w:szCs w:val="32"/>
          <w:cs/>
        </w:rPr>
        <w:t>อำนาจหน้าที่</w:t>
      </w:r>
      <w:r w:rsidRPr="005F3F35">
        <w:rPr>
          <w:rFonts w:ascii="TH SarabunPSK" w:hAnsi="TH SarabunPSK" w:cs="TH SarabunPSK"/>
          <w:color w:val="0070C0"/>
          <w:sz w:val="32"/>
          <w:szCs w:val="32"/>
        </w:rPr>
        <w:t xml:space="preserve"> </w:t>
      </w:r>
      <w:r w:rsidRPr="005F3F35">
        <w:rPr>
          <w:rFonts w:ascii="TH SarabunPSK" w:hAnsi="TH SarabunPSK" w:cs="TH SarabunPSK"/>
          <w:color w:val="0070C0"/>
          <w:sz w:val="32"/>
          <w:szCs w:val="32"/>
          <w:cs/>
        </w:rPr>
        <w:t>และบทบาท</w:t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  </w:t>
      </w:r>
      <w:r w:rsidRPr="005F3F35">
        <w:rPr>
          <w:rFonts w:ascii="TH SarabunPSK" w:hAnsi="TH SarabunPSK" w:cs="TH SarabunPSK"/>
          <w:color w:val="0070C0"/>
          <w:sz w:val="32"/>
          <w:szCs w:val="32"/>
          <w:cs/>
        </w:rPr>
        <w:t>ของฝ่ายตุลาการ แล</w:t>
      </w:r>
      <w:r w:rsidRPr="005F3F35">
        <w:rPr>
          <w:rFonts w:ascii="TH SarabunPSK" w:hAnsi="TH SarabunPSK" w:cs="TH SarabunPSK" w:hint="cs"/>
          <w:color w:val="0070C0"/>
          <w:sz w:val="32"/>
          <w:szCs w:val="32"/>
          <w:cs/>
        </w:rPr>
        <w:t>ะ</w:t>
      </w:r>
      <w:r w:rsidRPr="005F3F35">
        <w:rPr>
          <w:rFonts w:ascii="TH SarabunPSK" w:hAnsi="TH SarabunPSK" w:cs="TH SarabunPSK"/>
          <w:color w:val="0070C0"/>
          <w:sz w:val="32"/>
          <w:szCs w:val="32"/>
          <w:cs/>
        </w:rPr>
        <w:t>องค์กรอิสระตามรัฐธรรมนูญ</w:t>
      </w:r>
    </w:p>
    <w:p w:rsidR="005F3F35" w:rsidRDefault="005F3F35" w:rsidP="005F3F35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r w:rsidRPr="005F3F35">
        <w:rPr>
          <w:rFonts w:ascii="TH SarabunPSK" w:hAnsi="TH SarabunPSK" w:cs="TH SarabunPSK" w:hint="cs"/>
          <w:color w:val="0070C0"/>
          <w:sz w:val="32"/>
          <w:szCs w:val="32"/>
          <w:cs/>
        </w:rPr>
        <w:tab/>
      </w:r>
      <w:r w:rsidRPr="005F3F35">
        <w:rPr>
          <w:rFonts w:ascii="TH SarabunPSK" w:hAnsi="TH SarabunPSK" w:cs="TH SarabunPSK"/>
          <w:color w:val="0070C0"/>
          <w:sz w:val="32"/>
          <w:szCs w:val="32"/>
          <w:cs/>
        </w:rPr>
        <w:t>โดยรองประธานสภาปฏิรูปแห่งชาติ คนที่หนึ่ง ได้ชี้แจงถึงการทำงานของ</w:t>
      </w:r>
      <w:r w:rsidRPr="005F3F35">
        <w:rPr>
          <w:rFonts w:ascii="TH SarabunPSK" w:hAnsi="TH SarabunPSK" w:cs="TH SarabunPSK" w:hint="cs"/>
          <w:color w:val="0070C0"/>
          <w:sz w:val="32"/>
          <w:szCs w:val="32"/>
          <w:cs/>
        </w:rPr>
        <w:t>คณะกรรมาธิการ   ยกร่างรัฐธรรมนูญ</w:t>
      </w:r>
      <w:r w:rsidRPr="005F3F35">
        <w:rPr>
          <w:rFonts w:ascii="TH SarabunPSK" w:hAnsi="TH SarabunPSK" w:cs="TH SarabunPSK"/>
          <w:color w:val="0070C0"/>
          <w:sz w:val="32"/>
          <w:szCs w:val="32"/>
          <w:cs/>
        </w:rPr>
        <w:t xml:space="preserve"> ซึ่งในขณะนี้ได้ดำเนินการมาถึงขั้นตอนของการยกร่างรัฐธรรมนูญรายมาตราแล้ว ซึ่งการทำงานเป็นไปตามกรอบระยะเวล</w:t>
      </w:r>
      <w:r w:rsidRPr="005F3F35">
        <w:rPr>
          <w:rFonts w:ascii="TH SarabunPSK" w:hAnsi="TH SarabunPSK" w:cs="TH SarabunPSK" w:hint="cs"/>
          <w:color w:val="0070C0"/>
          <w:sz w:val="32"/>
          <w:szCs w:val="32"/>
          <w:cs/>
        </w:rPr>
        <w:t>า</w:t>
      </w:r>
      <w:r w:rsidRPr="005F3F35">
        <w:rPr>
          <w:rFonts w:ascii="TH SarabunPSK" w:hAnsi="TH SarabunPSK" w:cs="TH SarabunPSK"/>
          <w:color w:val="0070C0"/>
          <w:sz w:val="32"/>
          <w:szCs w:val="32"/>
          <w:cs/>
        </w:rPr>
        <w:t>ที่ได้กำหนด</w:t>
      </w:r>
      <w:r w:rsidRPr="005F3F35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Pr="005F3F35">
        <w:rPr>
          <w:rFonts w:ascii="TH SarabunPSK" w:hAnsi="TH SarabunPSK" w:cs="TH SarabunPSK"/>
          <w:color w:val="0070C0"/>
          <w:sz w:val="32"/>
          <w:szCs w:val="32"/>
          <w:cs/>
        </w:rPr>
        <w:t>และได้แจ้งให้ทุกภาคส่วนทราบได้ตามกำหนด นอกจากนี้ยังได้พูดคุย ซักถามและแลกเปลี่ยนข้อคิดเห็นกันในหลายๆ ประเด็น ซึ่งรองประธานสภาปฏิรูปแห่งชาติ คนที่หนึ่ง ได้</w:t>
      </w:r>
      <w:r w:rsidRPr="005F3F35">
        <w:rPr>
          <w:rFonts w:ascii="TH SarabunPSK" w:hAnsi="TH SarabunPSK" w:cs="TH SarabunPSK" w:hint="cs"/>
          <w:color w:val="0070C0"/>
          <w:sz w:val="32"/>
          <w:szCs w:val="32"/>
          <w:cs/>
        </w:rPr>
        <w:t>แจ้ง</w:t>
      </w:r>
      <w:r w:rsidRPr="005F3F35">
        <w:rPr>
          <w:rFonts w:ascii="TH SarabunPSK" w:hAnsi="TH SarabunPSK" w:cs="TH SarabunPSK"/>
          <w:color w:val="0070C0"/>
          <w:sz w:val="32"/>
          <w:szCs w:val="32"/>
          <w:cs/>
        </w:rPr>
        <w:t>ถึงความคืบหน้า</w:t>
      </w:r>
      <w:r w:rsidRPr="005F3F35">
        <w:rPr>
          <w:rFonts w:ascii="TH SarabunPSK" w:hAnsi="TH SarabunPSK" w:cs="TH SarabunPSK" w:hint="cs"/>
          <w:color w:val="0070C0"/>
          <w:sz w:val="32"/>
          <w:szCs w:val="32"/>
          <w:cs/>
        </w:rPr>
        <w:t>ในการยกร่างรัฐธรรมนูญ ดังนี้ ขณะนี้คณะกรรมาธิการยกร่างรัฐธรรมนูญได้ทำงานกันอย่างหนัก ในการพิจารณาแต่ละมาตรา ซึ่งได้ข้อสรุปไปบ้างแล้ว อาทิ หมวดเกี่ยวกับประชาชน โดยได้</w:t>
      </w:r>
      <w:r w:rsidRPr="005F3F35">
        <w:rPr>
          <w:rFonts w:ascii="TH SarabunPSK" w:hAnsi="TH SarabunPSK" w:cs="TH SarabunPSK"/>
          <w:color w:val="0070C0"/>
          <w:sz w:val="32"/>
          <w:szCs w:val="32"/>
          <w:cs/>
          <w:lang/>
        </w:rPr>
        <w:t>เพิ่มหน้าที่</w:t>
      </w:r>
      <w:r w:rsidRPr="005F3F35">
        <w:rPr>
          <w:rFonts w:ascii="TH SarabunPSK" w:hAnsi="TH SarabunPSK" w:cs="TH SarabunPSK" w:hint="cs"/>
          <w:color w:val="0070C0"/>
          <w:sz w:val="32"/>
          <w:szCs w:val="32"/>
          <w:cs/>
          <w:lang/>
        </w:rPr>
        <w:t>ให้</w:t>
      </w:r>
      <w:r w:rsidRPr="005F3F35">
        <w:rPr>
          <w:rFonts w:ascii="TH SarabunPSK" w:hAnsi="TH SarabunPSK" w:cs="TH SarabunPSK"/>
          <w:color w:val="0070C0"/>
          <w:sz w:val="32"/>
          <w:szCs w:val="32"/>
          <w:cs/>
          <w:lang/>
        </w:rPr>
        <w:t>พลเมืองต้องไม่ทำให้เกิดความเกลียดชัง</w:t>
      </w:r>
      <w:r w:rsidRPr="005F3F35">
        <w:rPr>
          <w:rFonts w:ascii="TH SarabunPSK" w:hAnsi="TH SarabunPSK" w:cs="TH SarabunPSK" w:hint="cs"/>
          <w:color w:val="0070C0"/>
          <w:sz w:val="32"/>
          <w:szCs w:val="32"/>
          <w:cs/>
          <w:lang/>
        </w:rPr>
        <w:t xml:space="preserve"> </w:t>
      </w:r>
      <w:r w:rsidRPr="005F3F35">
        <w:rPr>
          <w:rFonts w:ascii="TH SarabunPSK" w:hAnsi="TH SarabunPSK" w:cs="TH SarabunPSK"/>
          <w:color w:val="0070C0"/>
          <w:sz w:val="32"/>
          <w:szCs w:val="32"/>
          <w:cs/>
          <w:lang/>
        </w:rPr>
        <w:t>เพิ่มอำนาจ</w:t>
      </w:r>
      <w:r w:rsidRPr="005F3F35">
        <w:rPr>
          <w:rFonts w:ascii="TH SarabunPSK" w:hAnsi="TH SarabunPSK" w:cs="TH SarabunPSK" w:hint="cs"/>
          <w:color w:val="0070C0"/>
          <w:sz w:val="32"/>
          <w:szCs w:val="32"/>
          <w:cs/>
          <w:lang/>
        </w:rPr>
        <w:t>ให้ประชาชนสามารถ</w:t>
      </w:r>
      <w:r w:rsidRPr="005F3F35">
        <w:rPr>
          <w:rFonts w:ascii="TH SarabunPSK" w:hAnsi="TH SarabunPSK" w:cs="TH SarabunPSK"/>
          <w:color w:val="0070C0"/>
          <w:sz w:val="32"/>
          <w:szCs w:val="32"/>
          <w:cs/>
          <w:lang/>
        </w:rPr>
        <w:t>ร้องศาล</w:t>
      </w:r>
      <w:r w:rsidRPr="005F3F35">
        <w:rPr>
          <w:rFonts w:ascii="TH SarabunPSK" w:hAnsi="TH SarabunPSK" w:cs="TH SarabunPSK" w:hint="cs"/>
          <w:color w:val="0070C0"/>
          <w:sz w:val="32"/>
          <w:szCs w:val="32"/>
          <w:cs/>
          <w:lang/>
        </w:rPr>
        <w:t>รัฐธรรมนูญ          ได้</w:t>
      </w:r>
      <w:r w:rsidRPr="005F3F35">
        <w:rPr>
          <w:rFonts w:ascii="TH SarabunPSK" w:hAnsi="TH SarabunPSK" w:cs="TH SarabunPSK"/>
          <w:color w:val="0070C0"/>
          <w:sz w:val="32"/>
          <w:szCs w:val="32"/>
          <w:cs/>
          <w:lang/>
        </w:rPr>
        <w:t>โดยตรงในกรณีที่พบเห็นการกระทำที่อาจก่อให้เกิดการล้</w:t>
      </w:r>
      <w:r w:rsidRPr="005F3F35">
        <w:rPr>
          <w:rFonts w:ascii="TH SarabunPSK" w:hAnsi="TH SarabunPSK" w:cs="TH SarabunPSK" w:hint="cs"/>
          <w:color w:val="0070C0"/>
          <w:sz w:val="32"/>
          <w:szCs w:val="32"/>
          <w:cs/>
          <w:lang/>
        </w:rPr>
        <w:t xml:space="preserve">มล้างการปกครองในระบอบประชาธิปไตย </w:t>
      </w:r>
      <w:r w:rsidRPr="005F3F35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      ด้านการศึกษา สนับสนุนให้</w:t>
      </w:r>
      <w:r w:rsidRPr="005F3F35">
        <w:rPr>
          <w:rFonts w:ascii="TH SarabunPSK" w:hAnsi="TH SarabunPSK" w:cs="TH SarabunPSK"/>
          <w:color w:val="0070C0"/>
          <w:sz w:val="32"/>
          <w:szCs w:val="32"/>
          <w:cs/>
        </w:rPr>
        <w:t>รัฐมีหน้าที่ในการให้การสนับสนุนการศึกษาตั้งแต่ในระดับอนุบาล ประถมศึกษา จนถึงมัธยมศึกษา เป็นระยะเวลา ๑</w:t>
      </w:r>
      <w:r w:rsidRPr="005F3F35">
        <w:rPr>
          <w:rFonts w:ascii="TH SarabunPSK" w:hAnsi="TH SarabunPSK" w:cs="TH SarabunPSK" w:hint="cs"/>
          <w:color w:val="0070C0"/>
          <w:sz w:val="32"/>
          <w:szCs w:val="32"/>
          <w:cs/>
        </w:rPr>
        <w:t>๕</w:t>
      </w:r>
      <w:r w:rsidRPr="005F3F35">
        <w:rPr>
          <w:rFonts w:ascii="TH SarabunPSK" w:hAnsi="TH SarabunPSK" w:cs="TH SarabunPSK"/>
          <w:color w:val="0070C0"/>
          <w:sz w:val="32"/>
          <w:szCs w:val="32"/>
          <w:cs/>
        </w:rPr>
        <w:t xml:space="preserve"> ปี </w:t>
      </w:r>
      <w:r w:rsidRPr="005F3F35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ทั้งนี้ การยกร่างรัฐธรรมนูญในครั้งนี้ </w:t>
      </w:r>
      <w:r w:rsidRPr="005F3F35">
        <w:rPr>
          <w:rFonts w:ascii="TH SarabunPSK" w:hAnsi="TH SarabunPSK" w:cs="TH SarabunPSK"/>
          <w:color w:val="0070C0"/>
          <w:sz w:val="32"/>
          <w:szCs w:val="32"/>
          <w:cs/>
        </w:rPr>
        <w:t>ต้องการทำให้รัฐธรรมนูญฉบับ</w:t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  </w:t>
      </w:r>
      <w:r w:rsidRPr="005F3F35">
        <w:rPr>
          <w:rFonts w:ascii="TH SarabunPSK" w:hAnsi="TH SarabunPSK" w:cs="TH SarabunPSK"/>
          <w:color w:val="0070C0"/>
          <w:sz w:val="32"/>
          <w:szCs w:val="32"/>
          <w:cs/>
        </w:rPr>
        <w:t>ที่จะมีขึ้นมีความก้าวหน้า</w:t>
      </w:r>
      <w:r w:rsidRPr="005F3F35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โดยเฉพาะ</w:t>
      </w:r>
      <w:r w:rsidRPr="005F3F35">
        <w:rPr>
          <w:rFonts w:ascii="TH SarabunPSK" w:hAnsi="TH SarabunPSK" w:cs="TH SarabunPSK"/>
          <w:color w:val="0070C0"/>
          <w:sz w:val="32"/>
          <w:szCs w:val="32"/>
          <w:cs/>
        </w:rPr>
        <w:t>เรื่องการให้ความ</w:t>
      </w:r>
      <w:r w:rsidRPr="005F3F35">
        <w:rPr>
          <w:rFonts w:ascii="TH SarabunPSK" w:hAnsi="TH SarabunPSK" w:cs="TH SarabunPSK" w:hint="cs"/>
          <w:color w:val="0070C0"/>
          <w:sz w:val="32"/>
          <w:szCs w:val="32"/>
          <w:cs/>
        </w:rPr>
        <w:t>เท่า</w:t>
      </w:r>
      <w:r w:rsidRPr="005F3F35">
        <w:rPr>
          <w:rFonts w:ascii="TH SarabunPSK" w:hAnsi="TH SarabunPSK" w:cs="TH SarabunPSK"/>
          <w:color w:val="0070C0"/>
          <w:sz w:val="32"/>
          <w:szCs w:val="32"/>
          <w:cs/>
        </w:rPr>
        <w:t>เทียมทางเพศเป็นสิ่งสำคัญ</w:t>
      </w:r>
      <w:r w:rsidRPr="005F3F35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จึงได้</w:t>
      </w:r>
      <w:r w:rsidRPr="005F3F35">
        <w:rPr>
          <w:rFonts w:ascii="TH SarabunPSK" w:hAnsi="TH SarabunPSK" w:cs="TH SarabunPSK"/>
          <w:color w:val="0070C0"/>
          <w:sz w:val="32"/>
          <w:szCs w:val="32"/>
          <w:cs/>
        </w:rPr>
        <w:t>ระบุเพศสภาพ</w:t>
      </w:r>
      <w:r w:rsidRPr="005F3F35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      </w:t>
      </w:r>
      <w:r w:rsidRPr="005F3F35">
        <w:rPr>
          <w:rFonts w:ascii="TH SarabunPSK" w:hAnsi="TH SarabunPSK" w:cs="TH SarabunPSK"/>
          <w:color w:val="0070C0"/>
          <w:sz w:val="32"/>
          <w:szCs w:val="32"/>
          <w:cs/>
        </w:rPr>
        <w:t>ในรัฐธรรมนูญฉบับนี้ เพื่อให้เกิดความเท่าเทียม</w:t>
      </w:r>
      <w:r w:rsidRPr="005F3F35">
        <w:rPr>
          <w:rFonts w:ascii="TH SarabunPSK" w:hAnsi="TH SarabunPSK" w:cs="TH SarabunPSK" w:hint="cs"/>
          <w:color w:val="0070C0"/>
          <w:sz w:val="32"/>
          <w:szCs w:val="32"/>
          <w:cs/>
        </w:rPr>
        <w:t>และความเสมอภาค ลดช่องว่างระหว่างเพศ</w:t>
      </w:r>
      <w:r w:rsidRPr="005F3F35">
        <w:rPr>
          <w:rFonts w:ascii="TH SarabunPSK" w:hAnsi="TH SarabunPSK" w:cs="TH SarabunPSK"/>
          <w:color w:val="0070C0"/>
          <w:sz w:val="32"/>
          <w:szCs w:val="32"/>
          <w:cs/>
        </w:rPr>
        <w:t xml:space="preserve">  </w:t>
      </w:r>
      <w:r w:rsidRPr="005F3F35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                 </w:t>
      </w:r>
      <w:r w:rsidRPr="005F3F35">
        <w:rPr>
          <w:rFonts w:ascii="TH SarabunPSK" w:hAnsi="TH SarabunPSK" w:cs="TH SarabunPSK"/>
          <w:color w:val="0070C0"/>
          <w:sz w:val="32"/>
          <w:szCs w:val="32"/>
          <w:cs/>
        </w:rPr>
        <w:t>ด้านสื่อ</w:t>
      </w:r>
      <w:r w:rsidRPr="005F3F35">
        <w:rPr>
          <w:rFonts w:ascii="TH SarabunPSK" w:hAnsi="TH SarabunPSK" w:cs="TH SarabunPSK" w:hint="cs"/>
          <w:color w:val="0070C0"/>
          <w:sz w:val="32"/>
          <w:szCs w:val="32"/>
          <w:cs/>
        </w:rPr>
        <w:t>สารมวลชน</w:t>
      </w:r>
      <w:r w:rsidRPr="005F3F35">
        <w:rPr>
          <w:rFonts w:ascii="TH SarabunPSK" w:hAnsi="TH SarabunPSK" w:cs="TH SarabunPSK"/>
          <w:color w:val="0070C0"/>
          <w:sz w:val="32"/>
          <w:szCs w:val="32"/>
          <w:cs/>
        </w:rPr>
        <w:t>นั้น ทางคณะกรรมาธิการยกร่างรัฐธรรมนูญ ได้มีการร่างรัฐธรรมนูญ</w:t>
      </w:r>
      <w:r w:rsidRPr="005F3F35">
        <w:rPr>
          <w:rFonts w:ascii="TH SarabunPSK" w:hAnsi="TH SarabunPSK" w:cs="TH SarabunPSK" w:hint="cs"/>
          <w:color w:val="0070C0"/>
          <w:sz w:val="32"/>
          <w:szCs w:val="32"/>
          <w:cs/>
        </w:rPr>
        <w:t>ใน</w:t>
      </w:r>
      <w:r w:rsidRPr="005F3F35">
        <w:rPr>
          <w:rFonts w:ascii="TH SarabunPSK" w:hAnsi="TH SarabunPSK" w:cs="TH SarabunPSK"/>
          <w:color w:val="0070C0"/>
          <w:sz w:val="32"/>
          <w:szCs w:val="32"/>
          <w:cs/>
        </w:rPr>
        <w:t>เรื่องดังกล่าว</w:t>
      </w:r>
      <w:r w:rsidRPr="005F3F35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     </w:t>
      </w:r>
      <w:r w:rsidRPr="005F3F35">
        <w:rPr>
          <w:rFonts w:ascii="TH SarabunPSK" w:hAnsi="TH SarabunPSK" w:cs="TH SarabunPSK"/>
          <w:color w:val="0070C0"/>
          <w:sz w:val="32"/>
          <w:szCs w:val="32"/>
          <w:cs/>
        </w:rPr>
        <w:t xml:space="preserve"> เช่น ควรมีหน่วยงานที่กำกับดูแลสื่อ</w:t>
      </w:r>
      <w:r w:rsidRPr="005F3F35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สื่อต้องมีความเป็นอิสระจากรัฐ ปราศจากการแทรกแซงและครอบงำสื่อ </w:t>
      </w:r>
      <w:r w:rsidRPr="005F3F35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5F3F35">
        <w:rPr>
          <w:rFonts w:ascii="TH SarabunPSK" w:hAnsi="TH SarabunPSK" w:cs="TH SarabunPSK" w:hint="cs"/>
          <w:color w:val="0070C0"/>
          <w:sz w:val="32"/>
          <w:szCs w:val="32"/>
          <w:cs/>
        </w:rPr>
        <w:t>โดยมีกฎหมายเพื่อป้องกันเรื่องดังกล่าว และรัฐต้องไม่มีอิทธิพลครอบงำสื่อสารมวลชนทุกประเภท</w:t>
      </w:r>
    </w:p>
    <w:p w:rsidR="005F3F35" w:rsidRDefault="005F3F35" w:rsidP="005F3F35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</w:p>
    <w:p w:rsidR="005F3F35" w:rsidRDefault="005F3F35" w:rsidP="005F3F35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</w:p>
    <w:p w:rsidR="005F3F35" w:rsidRPr="005F3F35" w:rsidRDefault="005F3F35" w:rsidP="005F3F35">
      <w:pPr>
        <w:tabs>
          <w:tab w:val="left" w:pos="1418"/>
        </w:tabs>
        <w:spacing w:before="120"/>
        <w:jc w:val="center"/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</w:pPr>
      <w:r w:rsidRPr="005F3F35">
        <w:rPr>
          <w:rFonts w:ascii="TH SarabunPSK" w:hAnsi="TH SarabunPSK" w:cs="TH SarabunPSK"/>
          <w:b/>
          <w:bCs/>
          <w:color w:val="0070C0"/>
          <w:sz w:val="32"/>
          <w:szCs w:val="32"/>
        </w:rPr>
        <w:lastRenderedPageBreak/>
        <w:t>-</w:t>
      </w:r>
      <w:r w:rsidRPr="005F3F35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๒ </w:t>
      </w:r>
      <w:r w:rsidRPr="005F3F35">
        <w:rPr>
          <w:rFonts w:ascii="TH SarabunPSK" w:hAnsi="TH SarabunPSK" w:cs="TH SarabunPSK"/>
          <w:b/>
          <w:bCs/>
          <w:color w:val="0070C0"/>
          <w:sz w:val="32"/>
          <w:szCs w:val="32"/>
        </w:rPr>
        <w:t>-</w:t>
      </w:r>
    </w:p>
    <w:p w:rsidR="005F3F35" w:rsidRPr="005F3F35" w:rsidRDefault="005F3F35" w:rsidP="005F3F35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r w:rsidRPr="005F3F35">
        <w:rPr>
          <w:rFonts w:ascii="TH SarabunPSK" w:hAnsi="TH SarabunPSK" w:cs="TH SarabunPSK" w:hint="cs"/>
          <w:color w:val="0070C0"/>
          <w:sz w:val="32"/>
          <w:szCs w:val="32"/>
          <w:cs/>
        </w:rPr>
        <w:tab/>
      </w:r>
      <w:r w:rsidRPr="005F3F35">
        <w:rPr>
          <w:rFonts w:ascii="TH SarabunPSK" w:hAnsi="TH SarabunPSK" w:cs="TH SarabunPSK"/>
          <w:color w:val="0070C0"/>
          <w:sz w:val="32"/>
          <w:szCs w:val="32"/>
          <w:cs/>
        </w:rPr>
        <w:t>การยกร่างรัฐธรรมนูญในครั้งนี้เปิด</w:t>
      </w:r>
      <w:r w:rsidRPr="005F3F35">
        <w:rPr>
          <w:rFonts w:ascii="TH SarabunPSK" w:hAnsi="TH SarabunPSK" w:cs="TH SarabunPSK" w:hint="cs"/>
          <w:color w:val="0070C0"/>
          <w:sz w:val="32"/>
          <w:szCs w:val="32"/>
          <w:cs/>
        </w:rPr>
        <w:t>โอกาส</w:t>
      </w:r>
      <w:r w:rsidRPr="005F3F35">
        <w:rPr>
          <w:rFonts w:ascii="TH SarabunPSK" w:hAnsi="TH SarabunPSK" w:cs="TH SarabunPSK"/>
          <w:color w:val="0070C0"/>
          <w:sz w:val="32"/>
          <w:szCs w:val="32"/>
          <w:cs/>
        </w:rPr>
        <w:t>ให้ทุกภาคส่วนได้มีส่วนร่วม โดยได้เปิดช่องทาง</w:t>
      </w:r>
      <w:r w:rsidRPr="005F3F35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    </w:t>
      </w:r>
      <w:r w:rsidRPr="005F3F35">
        <w:rPr>
          <w:rFonts w:ascii="TH SarabunPSK" w:hAnsi="TH SarabunPSK" w:cs="TH SarabunPSK"/>
          <w:color w:val="0070C0"/>
          <w:sz w:val="32"/>
          <w:szCs w:val="32"/>
          <w:cs/>
        </w:rPr>
        <w:t>ในการรับฟังความคิดเห็นในหลากหลายช่องทาง ทั้งในส่วนของคณะกรรมาธิการยกร่างรัฐธรรมนูญ และ</w:t>
      </w:r>
      <w:r w:rsidRPr="005F3F35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     </w:t>
      </w:r>
      <w:r w:rsidRPr="005F3F35">
        <w:rPr>
          <w:rFonts w:ascii="TH SarabunPSK" w:hAnsi="TH SarabunPSK" w:cs="TH SarabunPSK"/>
          <w:color w:val="0070C0"/>
          <w:sz w:val="32"/>
          <w:szCs w:val="32"/>
          <w:cs/>
        </w:rPr>
        <w:t xml:space="preserve">สภาปฏิรูปแห่งชาติ อีกทั้งยังได้ขอให้ทางบริษัทไมโครซอฟท์ได้เข้ามาช่วยเหลือเพื่อสร้างซอฟท์แวร์ในการสืบค้นข้อมูลต่างๆ ที่เกี่ยวข้องกับรัฐธรรมนูญ โดยใช้ชื่อเว็บไซต์ </w:t>
      </w:r>
      <w:hyperlink r:id="rId5" w:history="1">
        <w:r w:rsidRPr="005F3F35">
          <w:rPr>
            <w:rStyle w:val="a4"/>
            <w:rFonts w:ascii="TH SarabunPSK" w:hAnsi="TH SarabunPSK" w:cs="TH SarabunPSK"/>
            <w:color w:val="0070C0"/>
            <w:sz w:val="32"/>
            <w:szCs w:val="32"/>
            <w:u w:val="none"/>
          </w:rPr>
          <w:t>www.newconstitutionthai.com</w:t>
        </w:r>
      </w:hyperlink>
      <w:r w:rsidRPr="005F3F35">
        <w:rPr>
          <w:rFonts w:ascii="TH SarabunPSK" w:hAnsi="TH SarabunPSK" w:cs="TH SarabunPSK"/>
          <w:color w:val="0070C0"/>
          <w:sz w:val="32"/>
          <w:szCs w:val="32"/>
        </w:rPr>
        <w:t xml:space="preserve"> </w:t>
      </w:r>
      <w:r w:rsidRPr="005F3F35">
        <w:rPr>
          <w:rFonts w:ascii="TH SarabunPSK" w:hAnsi="TH SarabunPSK" w:cs="TH SarabunPSK"/>
          <w:color w:val="0070C0"/>
          <w:sz w:val="32"/>
          <w:szCs w:val="32"/>
          <w:cs/>
        </w:rPr>
        <w:t>และเพื่อเพิ่มช่องทาง</w:t>
      </w:r>
      <w:r w:rsidRPr="005F3F35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  </w:t>
      </w:r>
      <w:r w:rsidRPr="005F3F35">
        <w:rPr>
          <w:rFonts w:ascii="TH SarabunPSK" w:hAnsi="TH SarabunPSK" w:cs="TH SarabunPSK"/>
          <w:color w:val="0070C0"/>
          <w:sz w:val="32"/>
          <w:szCs w:val="32"/>
          <w:cs/>
        </w:rPr>
        <w:t>ในการสื่อสารกับประชาชน ทางคณะกรรมาธิการยกร่างรัฐธรรมนูญ ได้จัดทำจุลสารรัฐธรรมนูญ</w:t>
      </w:r>
      <w:r w:rsidRPr="005F3F35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   </w:t>
      </w:r>
      <w:r w:rsidRPr="005F3F35">
        <w:rPr>
          <w:rFonts w:ascii="TH SarabunPSK" w:hAnsi="TH SarabunPSK" w:cs="TH SarabunPSK"/>
          <w:color w:val="0070C0"/>
          <w:sz w:val="32"/>
          <w:szCs w:val="32"/>
          <w:cs/>
        </w:rPr>
        <w:t xml:space="preserve"> เพื่อเผยแพร่ข้อมูลข่าวสารเนื้อหาในรัฐธรรมนูญให้ประชาชนได้รับทราบ และได้จัดทำการ์ตูนแอนิ</w:t>
      </w:r>
      <w:proofErr w:type="spellStart"/>
      <w:r w:rsidRPr="005F3F35">
        <w:rPr>
          <w:rFonts w:ascii="TH SarabunPSK" w:hAnsi="TH SarabunPSK" w:cs="TH SarabunPSK"/>
          <w:color w:val="0070C0"/>
          <w:sz w:val="32"/>
          <w:szCs w:val="32"/>
          <w:cs/>
        </w:rPr>
        <w:t>เมชั่น</w:t>
      </w:r>
      <w:proofErr w:type="spellEnd"/>
      <w:r w:rsidRPr="005F3F35">
        <w:rPr>
          <w:rFonts w:ascii="TH SarabunPSK" w:hAnsi="TH SarabunPSK" w:cs="TH SarabunPSK"/>
          <w:color w:val="0070C0"/>
          <w:sz w:val="32"/>
          <w:szCs w:val="32"/>
          <w:cs/>
        </w:rPr>
        <w:t xml:space="preserve"> เพื่อให้ประชาชนเกิดความเข้าใจในระบบการเลือกตั้งแบบสัดส่วนที่มีการผสมผสานของผู้แทน</w:t>
      </w:r>
      <w:r w:rsidRPr="005F3F35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Pr="005F3F35">
        <w:rPr>
          <w:rFonts w:ascii="TH SarabunPSK" w:hAnsi="TH SarabunPSK" w:cs="TH SarabunPSK"/>
          <w:color w:val="0070C0"/>
          <w:sz w:val="32"/>
          <w:szCs w:val="32"/>
        </w:rPr>
        <w:t>MMP</w:t>
      </w:r>
      <w:r w:rsidRPr="005F3F35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Pr="005F3F35">
        <w:rPr>
          <w:rFonts w:ascii="TH SarabunPSK" w:hAnsi="TH SarabunPSK" w:cs="TH SarabunPSK"/>
          <w:color w:val="0070C0"/>
          <w:sz w:val="32"/>
          <w:szCs w:val="32"/>
        </w:rPr>
        <w:t>(Mixed Member</w:t>
      </w:r>
      <w:r w:rsidRPr="005F3F35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Pr="005F3F35">
        <w:rPr>
          <w:rFonts w:ascii="TH SarabunPSK" w:hAnsi="TH SarabunPSK" w:cs="TH SarabunPSK"/>
          <w:color w:val="0070C0"/>
          <w:sz w:val="32"/>
          <w:szCs w:val="32"/>
        </w:rPr>
        <w:t>Proportion)</w:t>
      </w:r>
      <w:r w:rsidRPr="005F3F35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Pr="005F3F35">
        <w:rPr>
          <w:rFonts w:ascii="TH SarabunPSK" w:hAnsi="TH SarabunPSK" w:cs="TH SarabunPSK"/>
          <w:color w:val="0070C0"/>
          <w:sz w:val="32"/>
          <w:szCs w:val="32"/>
          <w:cs/>
        </w:rPr>
        <w:t>ซึ่งถือเป็นการเลือกตั้งแบบใหม่ ที่ยังไม่เคยมีในประเทศไทยมาก่อน นอกจากนี้ยังได้เปิดเวทีรับฟังความคิดเห็นจากภาคประชาชน ในทุกๆ กลุ่ม โดยก่อนหน้านี้ได้มีการจัดเวทีรับฟังความคิดเห็น</w:t>
      </w:r>
      <w:r w:rsidRPr="005F3F35">
        <w:rPr>
          <w:rFonts w:ascii="TH SarabunPSK" w:hAnsi="TH SarabunPSK" w:cs="TH SarabunPSK"/>
          <w:color w:val="0070C0"/>
          <w:spacing w:val="-4"/>
          <w:sz w:val="32"/>
          <w:szCs w:val="32"/>
          <w:cs/>
        </w:rPr>
        <w:t>จากกลุ่มเยาวชน กลุ่มผู้สูงอายุ กลุ่มผู้ใช้แรงงานมาแล้ว จึงถือได้ว่าการยกร่างรัฐธรรมนูญเปิดโอกาสให้ทุกภาคส่วน</w:t>
      </w:r>
      <w:r w:rsidRPr="005F3F35">
        <w:rPr>
          <w:rFonts w:ascii="TH SarabunPSK" w:hAnsi="TH SarabunPSK" w:cs="TH SarabunPSK"/>
          <w:color w:val="0070C0"/>
          <w:sz w:val="32"/>
          <w:szCs w:val="32"/>
          <w:cs/>
        </w:rPr>
        <w:t xml:space="preserve">เข้ามามีส่วนร่วมในการร่างรัฐธรรมนูญอย่างแท้จริง </w:t>
      </w:r>
      <w:r w:rsidRPr="005F3F35">
        <w:rPr>
          <w:rFonts w:ascii="TH SarabunPSK" w:hAnsi="TH SarabunPSK" w:cs="TH SarabunPSK" w:hint="cs"/>
          <w:color w:val="0070C0"/>
          <w:sz w:val="32"/>
          <w:szCs w:val="32"/>
          <w:cs/>
        </w:rPr>
        <w:t>พร้อมทั้ง</w:t>
      </w:r>
      <w:r w:rsidRPr="005F3F35">
        <w:rPr>
          <w:rFonts w:ascii="TH SarabunPSK" w:hAnsi="TH SarabunPSK" w:cs="TH SarabunPSK"/>
          <w:color w:val="0070C0"/>
          <w:sz w:val="32"/>
          <w:szCs w:val="32"/>
          <w:cs/>
        </w:rPr>
        <w:t>เปิด</w:t>
      </w:r>
      <w:r w:rsidRPr="005F3F35">
        <w:rPr>
          <w:rFonts w:ascii="TH SarabunPSK" w:hAnsi="TH SarabunPSK" w:cs="TH SarabunPSK" w:hint="cs"/>
          <w:color w:val="0070C0"/>
          <w:sz w:val="32"/>
          <w:szCs w:val="32"/>
          <w:cs/>
        </w:rPr>
        <w:t>โอกาส</w:t>
      </w:r>
      <w:r w:rsidRPr="005F3F35">
        <w:rPr>
          <w:rFonts w:ascii="TH SarabunPSK" w:hAnsi="TH SarabunPSK" w:cs="TH SarabunPSK"/>
          <w:color w:val="0070C0"/>
          <w:sz w:val="32"/>
          <w:szCs w:val="32"/>
          <w:cs/>
        </w:rPr>
        <w:t>ให้บรรดาทูตานุทูต และสื่อมวลชน</w:t>
      </w:r>
      <w:r w:rsidRPr="005F3F35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   </w:t>
      </w:r>
      <w:r w:rsidRPr="005F3F35">
        <w:rPr>
          <w:rFonts w:ascii="TH SarabunPSK" w:hAnsi="TH SarabunPSK" w:cs="TH SarabunPSK"/>
          <w:color w:val="0070C0"/>
          <w:sz w:val="32"/>
          <w:szCs w:val="32"/>
          <w:cs/>
        </w:rPr>
        <w:t>เข้าร่วมรับฟังการประชุมด้วย</w:t>
      </w:r>
    </w:p>
    <w:p w:rsidR="005F3F35" w:rsidRPr="005F3F35" w:rsidRDefault="005F3F35" w:rsidP="00B36F9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70C0"/>
          <w:sz w:val="36"/>
          <w:szCs w:val="36"/>
        </w:rPr>
      </w:pPr>
    </w:p>
    <w:p w:rsidR="00F3066C" w:rsidRPr="005F3F35" w:rsidRDefault="00F3066C" w:rsidP="00F3066C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70C0"/>
          <w:sz w:val="36"/>
          <w:szCs w:val="36"/>
          <w:cs/>
        </w:rPr>
      </w:pPr>
      <w:r w:rsidRPr="005F3F35">
        <w:rPr>
          <w:rFonts w:ascii="TH SarabunPSK" w:hAnsi="TH SarabunPSK" w:cs="TH SarabunPSK" w:hint="cs"/>
          <w:color w:val="0070C0"/>
          <w:sz w:val="36"/>
          <w:szCs w:val="36"/>
          <w:cs/>
        </w:rPr>
        <w:t>**********************</w:t>
      </w:r>
    </w:p>
    <w:sectPr w:rsidR="00F3066C" w:rsidRPr="005F3F35" w:rsidSect="00ED38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5C4DA3"/>
    <w:rsid w:val="000455A1"/>
    <w:rsid w:val="001179D4"/>
    <w:rsid w:val="00163B9B"/>
    <w:rsid w:val="001A5E81"/>
    <w:rsid w:val="001B2D53"/>
    <w:rsid w:val="001C5007"/>
    <w:rsid w:val="00227E21"/>
    <w:rsid w:val="002B16B3"/>
    <w:rsid w:val="002C6E41"/>
    <w:rsid w:val="003B35BE"/>
    <w:rsid w:val="003B4A9B"/>
    <w:rsid w:val="003D5C48"/>
    <w:rsid w:val="004B4E3F"/>
    <w:rsid w:val="004B64F1"/>
    <w:rsid w:val="005325BF"/>
    <w:rsid w:val="005840E5"/>
    <w:rsid w:val="005A5DB6"/>
    <w:rsid w:val="005C4DA3"/>
    <w:rsid w:val="005F3F35"/>
    <w:rsid w:val="00704920"/>
    <w:rsid w:val="00727517"/>
    <w:rsid w:val="00736594"/>
    <w:rsid w:val="0074065A"/>
    <w:rsid w:val="00754A63"/>
    <w:rsid w:val="00853BB1"/>
    <w:rsid w:val="008A498F"/>
    <w:rsid w:val="00932271"/>
    <w:rsid w:val="0093449B"/>
    <w:rsid w:val="009451E3"/>
    <w:rsid w:val="00A14BB1"/>
    <w:rsid w:val="00A35DAB"/>
    <w:rsid w:val="00AB7EA7"/>
    <w:rsid w:val="00B36F9F"/>
    <w:rsid w:val="00BC6F42"/>
    <w:rsid w:val="00C03698"/>
    <w:rsid w:val="00D000DE"/>
    <w:rsid w:val="00D34837"/>
    <w:rsid w:val="00E5016D"/>
    <w:rsid w:val="00E6482D"/>
    <w:rsid w:val="00ED386D"/>
    <w:rsid w:val="00EE4FB8"/>
    <w:rsid w:val="00F3066C"/>
    <w:rsid w:val="00F7346C"/>
    <w:rsid w:val="00F86089"/>
    <w:rsid w:val="00FF06CD"/>
    <w:rsid w:val="00FF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66C"/>
    <w:pPr>
      <w:ind w:left="720"/>
      <w:contextualSpacing/>
    </w:pPr>
  </w:style>
  <w:style w:type="character" w:styleId="a4">
    <w:name w:val="Hyperlink"/>
    <w:uiPriority w:val="99"/>
    <w:semiHidden/>
    <w:unhideWhenUsed/>
    <w:rsid w:val="005F3F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6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wconstitutionthai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dcterms:created xsi:type="dcterms:W3CDTF">2015-02-02T02:42:00Z</dcterms:created>
  <dcterms:modified xsi:type="dcterms:W3CDTF">2015-02-02T02:42:00Z</dcterms:modified>
</cp:coreProperties>
</file>